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708"/>
        <w:gridCol w:w="4536"/>
      </w:tblGrid>
      <w:tr w:rsidR="00D23CE9" w:rsidRPr="00D23CE9" w14:paraId="73148A0D" w14:textId="77777777" w:rsidTr="00537877">
        <w:tc>
          <w:tcPr>
            <w:tcW w:w="4395" w:type="dxa"/>
            <w:shd w:val="clear" w:color="auto" w:fill="E7E6E6" w:themeFill="background2"/>
          </w:tcPr>
          <w:p w14:paraId="589EB785" w14:textId="77777777" w:rsidR="00D23CE9" w:rsidRPr="00537877" w:rsidRDefault="00D23CE9" w:rsidP="00D23CE9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1D9250A5" w14:textId="3A2175B8" w:rsidR="00D23CE9" w:rsidRPr="00537877" w:rsidRDefault="00D23CE9" w:rsidP="00E7024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53787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59B778D2" w14:textId="77777777" w:rsidR="00E0779A" w:rsidRPr="00E0779A" w:rsidRDefault="00E0779A" w:rsidP="00E0779A">
            <w:pPr>
              <w:widowControl w:val="0"/>
              <w:shd w:val="clear" w:color="auto" w:fill="E6E6E6"/>
              <w:suppressAutoHyphens/>
              <w:spacing w:line="240" w:lineRule="exact"/>
              <w:jc w:val="center"/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 w:rsidRPr="00E0779A">
              <w:rPr>
                <w:rFonts w:cs="Arial"/>
                <w:b/>
                <w:bCs/>
                <w:iCs/>
                <w:noProof w:val="0"/>
                <w:sz w:val="24"/>
                <w:szCs w:val="24"/>
                <w:lang w:val="de-DE" w:eastAsia="ar-SA"/>
              </w:rPr>
              <w:t>VERHANDLUNGSVERFAHREN OHNE BEKANNTMACHUNG FÜR DIE LIEFERUNG, DEN TRANSPORT UND DAMIT VERBUNDENE DIENSTLEISTUNGEN VON WASSERSTOFF ZUR VERWENDUNG IN „FUEL CELL GRADE“ FAHRZEUGEN</w:t>
            </w:r>
          </w:p>
          <w:p w14:paraId="6EA2F79D" w14:textId="77777777" w:rsidR="00E0779A" w:rsidRPr="00E0779A" w:rsidRDefault="00E0779A" w:rsidP="00E0779A">
            <w:pPr>
              <w:widowControl w:val="0"/>
              <w:shd w:val="clear" w:color="auto" w:fill="E6E6E6"/>
              <w:suppressAutoHyphens/>
              <w:spacing w:line="240" w:lineRule="exact"/>
              <w:jc w:val="center"/>
              <w:rPr>
                <w:rFonts w:cs="Arial"/>
                <w:b/>
                <w:bCs/>
                <w:iCs/>
                <w:noProof w:val="0"/>
                <w:lang w:val="de-DE" w:eastAsia="ar-SA"/>
              </w:rPr>
            </w:pPr>
          </w:p>
          <w:p w14:paraId="7D022E61" w14:textId="77777777" w:rsidR="00E0779A" w:rsidRPr="00E0779A" w:rsidRDefault="00E0779A" w:rsidP="00E0779A">
            <w:pPr>
              <w:widowControl w:val="0"/>
              <w:suppressAutoHyphens/>
              <w:ind w:firstLine="142"/>
              <w:jc w:val="center"/>
              <w:rPr>
                <w:rFonts w:eastAsia="MS Mincho" w:cs="Arial"/>
                <w:b/>
                <w:i/>
                <w:noProof w:val="0"/>
                <w:color w:val="00B050"/>
                <w:sz w:val="24"/>
                <w:szCs w:val="24"/>
                <w:u w:val="single"/>
                <w:lang w:val="de-DE" w:eastAsia="ar-SA"/>
              </w:rPr>
            </w:pPr>
            <w:r w:rsidRPr="00E0779A">
              <w:rPr>
                <w:rFonts w:eastAsia="MS Mincho" w:cs="Arial"/>
                <w:b/>
                <w:bCs/>
                <w:noProof w:val="0"/>
                <w:sz w:val="24"/>
                <w:szCs w:val="24"/>
                <w:u w:val="single"/>
                <w:lang w:val="de-DE" w:eastAsia="it-IT"/>
              </w:rPr>
              <w:t>Interessenbedenkung sasa/2023 H2</w:t>
            </w:r>
          </w:p>
          <w:p w14:paraId="112C9D44" w14:textId="77777777" w:rsidR="00D23CE9" w:rsidRPr="00537877" w:rsidRDefault="00D23CE9" w:rsidP="00D23CE9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E73E446" w14:textId="78B1AD68" w:rsidR="00D23CE9" w:rsidRPr="00537877" w:rsidRDefault="00D23CE9" w:rsidP="00D23CE9">
            <w:pPr>
              <w:widowControl w:val="0"/>
              <w:suppressAutoHyphens/>
              <w:spacing w:line="240" w:lineRule="exact"/>
              <w:jc w:val="right"/>
              <w:rPr>
                <w:rFonts w:cs="Arial"/>
                <w:noProof w:val="0"/>
                <w:lang w:val="de-DE" w:eastAsia="ar-SA"/>
              </w:rPr>
            </w:pPr>
          </w:p>
        </w:tc>
        <w:tc>
          <w:tcPr>
            <w:tcW w:w="708" w:type="dxa"/>
          </w:tcPr>
          <w:p w14:paraId="3F093F0D" w14:textId="77777777" w:rsidR="00D23CE9" w:rsidRPr="00537877" w:rsidRDefault="00D23CE9" w:rsidP="00D23CE9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  <w:shd w:val="clear" w:color="auto" w:fill="E7E6E6" w:themeFill="background2"/>
          </w:tcPr>
          <w:p w14:paraId="67B28C14" w14:textId="77777777" w:rsidR="00D23CE9" w:rsidRPr="00537877" w:rsidRDefault="00D23CE9" w:rsidP="00D23CE9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47B4D9D2" w14:textId="77777777" w:rsidR="00D23CE9" w:rsidRPr="00537877" w:rsidRDefault="00D23CE9" w:rsidP="00D23CE9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53787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1DF00413" w14:textId="77777777" w:rsidR="00E0779A" w:rsidRPr="00537877" w:rsidRDefault="00E0779A" w:rsidP="00D23CE9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450B41A4" w14:textId="77777777" w:rsidR="00E0779A" w:rsidRPr="00537877" w:rsidRDefault="00E0779A" w:rsidP="00E0779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53787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PROCEDURA NEGOZIATA PER L’AFFIDAMENTO DELLA FORNITURA, IL TRASPORTO ED I SERVIZI ANNESSI E CONNESSI DI IDROGENO PER UTILIZZO IN VEICOLI A TRAZIONE “FUEL CELL”</w:t>
            </w:r>
          </w:p>
          <w:p w14:paraId="5BE21521" w14:textId="77777777" w:rsidR="00E0779A" w:rsidRPr="00537877" w:rsidRDefault="00E0779A" w:rsidP="00E0779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45575C7F" w14:textId="0B518A0E" w:rsidR="00D23CE9" w:rsidRPr="00537877" w:rsidRDefault="00E0779A" w:rsidP="00E0779A">
            <w:pPr>
              <w:widowControl w:val="0"/>
              <w:suppressAutoHyphens/>
              <w:spacing w:line="360" w:lineRule="auto"/>
              <w:jc w:val="center"/>
              <w:rPr>
                <w:rFonts w:cs="Arial"/>
                <w:i/>
                <w:noProof w:val="0"/>
                <w:color w:val="FF0000"/>
                <w:u w:val="single"/>
                <w:lang w:val="it-IT" w:eastAsia="ar-SA"/>
              </w:rPr>
            </w:pPr>
            <w:r w:rsidRPr="00537877">
              <w:rPr>
                <w:rFonts w:cs="Arial"/>
                <w:b/>
                <w:bCs/>
                <w:iCs/>
                <w:sz w:val="24"/>
                <w:szCs w:val="24"/>
                <w:u w:val="single"/>
                <w:lang w:val="de-DE"/>
              </w:rPr>
              <w:t>Manifestazione d'interesse sasa/2023 H2</w:t>
            </w:r>
          </w:p>
          <w:p w14:paraId="60C4A5AB" w14:textId="60FA976F" w:rsidR="00D23CE9" w:rsidRPr="00537877" w:rsidRDefault="00D23CE9" w:rsidP="00D23CE9">
            <w:pPr>
              <w:pStyle w:val="Stile1"/>
              <w:spacing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CE9" w:rsidRPr="00D23CE9" w14:paraId="237B8CD7" w14:textId="77777777" w:rsidTr="00537877">
        <w:tc>
          <w:tcPr>
            <w:tcW w:w="4395" w:type="dxa"/>
          </w:tcPr>
          <w:p w14:paraId="7BF1D646" w14:textId="77777777" w:rsidR="00D23CE9" w:rsidRPr="00D23CE9" w:rsidRDefault="00D23CE9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it-IT" w:eastAsia="ar-SA"/>
              </w:rPr>
            </w:pPr>
          </w:p>
        </w:tc>
        <w:tc>
          <w:tcPr>
            <w:tcW w:w="708" w:type="dxa"/>
          </w:tcPr>
          <w:p w14:paraId="07B63FE8" w14:textId="77777777" w:rsidR="00D23CE9" w:rsidRPr="00D23CE9" w:rsidRDefault="00D23CE9" w:rsidP="00F4069F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536" w:type="dxa"/>
          </w:tcPr>
          <w:p w14:paraId="75BE6026" w14:textId="77777777" w:rsidR="00D23CE9" w:rsidRPr="008A3518" w:rsidRDefault="00D23CE9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52D" w:rsidRPr="009577CD" w14:paraId="2279F581" w14:textId="77777777" w:rsidTr="00537877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9577CD">
              <w:rPr>
                <w:rFonts w:cs="Arial"/>
                <w:noProof w:val="0"/>
                <w:lang w:val="it-IT" w:eastAsia="ar-SA"/>
              </w:rPr>
            </w:r>
            <w:r w:rsidR="009577C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9577CD">
              <w:rPr>
                <w:rFonts w:cs="Arial"/>
                <w:noProof w:val="0"/>
                <w:lang w:val="it-IT" w:eastAsia="ar-SA"/>
              </w:rPr>
            </w:r>
            <w:r w:rsidR="009577C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9577CD">
              <w:rPr>
                <w:rFonts w:cs="Arial"/>
                <w:noProof w:val="0"/>
                <w:lang w:val="it-IT" w:eastAsia="ar-SA"/>
              </w:rPr>
            </w:r>
            <w:r w:rsidR="009577CD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9577CD">
              <w:rPr>
                <w:lang w:val="it-IT"/>
              </w:rPr>
            </w:r>
            <w:r w:rsidR="009577C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9577CD">
              <w:rPr>
                <w:lang w:val="it-IT"/>
              </w:rPr>
            </w:r>
            <w:r w:rsidR="009577C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9577CD">
              <w:rPr>
                <w:lang w:val="it-IT"/>
              </w:rPr>
            </w:r>
            <w:r w:rsidR="009577CD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537877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708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537877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708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9577CD" w14:paraId="75ACFD73" w14:textId="77777777" w:rsidTr="00537877">
        <w:tc>
          <w:tcPr>
            <w:tcW w:w="4395" w:type="dxa"/>
          </w:tcPr>
          <w:p w14:paraId="2DE96D2C" w14:textId="77777777" w:rsidR="006D652D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lastRenderedPageBreak/>
              <w:t xml:space="preserve">Bekanntmachung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</w:t>
            </w:r>
            <w:r w:rsidR="00B3153D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  <w:p w14:paraId="283CC354" w14:textId="77777777" w:rsidR="00E0779A" w:rsidRDefault="00E0779A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</w:p>
          <w:p w14:paraId="28963766" w14:textId="77777777" w:rsidR="00537877" w:rsidRDefault="00537877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</w:p>
          <w:p w14:paraId="6CC5C4F5" w14:textId="77777777" w:rsidR="00537877" w:rsidRDefault="00537877" w:rsidP="00537877">
            <w:pPr>
              <w:pStyle w:val="Default"/>
              <w:spacing w:line="240" w:lineRule="exact"/>
              <w:ind w:right="57"/>
              <w:jc w:val="center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</w:p>
          <w:p w14:paraId="6EA1B62C" w14:textId="6F7190AF" w:rsidR="00537877" w:rsidRPr="00537877" w:rsidRDefault="00537877" w:rsidP="00537877">
            <w:pPr>
              <w:pStyle w:val="Default"/>
              <w:spacing w:line="240" w:lineRule="exact"/>
              <w:ind w:right="57"/>
              <w:jc w:val="center"/>
              <w:rPr>
                <w:b/>
                <w:bCs/>
                <w:color w:val="auto"/>
                <w:sz w:val="20"/>
                <w:szCs w:val="20"/>
                <w:highlight w:val="cyan"/>
                <w:lang w:val="de-DE"/>
              </w:rPr>
            </w:pPr>
          </w:p>
        </w:tc>
        <w:tc>
          <w:tcPr>
            <w:tcW w:w="708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</w:tcPr>
          <w:p w14:paraId="60B4083D" w14:textId="7A21D7DF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</w:p>
        </w:tc>
      </w:tr>
      <w:tr w:rsidR="006D652D" w:rsidRPr="00173E53" w14:paraId="787C2E1F" w14:textId="77777777" w:rsidTr="00537877">
        <w:tc>
          <w:tcPr>
            <w:tcW w:w="4395" w:type="dxa"/>
          </w:tcPr>
          <w:p w14:paraId="46BDEB04" w14:textId="77777777" w:rsidR="00537877" w:rsidRPr="00537877" w:rsidRDefault="00537877" w:rsidP="00537877">
            <w:pPr>
              <w:pStyle w:val="Default"/>
              <w:spacing w:line="240" w:lineRule="exact"/>
              <w:ind w:right="57"/>
              <w:jc w:val="center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 w:rsidRPr="00537877">
              <w:rPr>
                <w:b/>
                <w:bCs/>
                <w:color w:val="auto"/>
                <w:sz w:val="20"/>
                <w:szCs w:val="20"/>
                <w:lang w:val="de-DE"/>
              </w:rPr>
              <w:t>ERKLÄRT</w:t>
            </w:r>
          </w:p>
          <w:p w14:paraId="75967A3D" w14:textId="77777777" w:rsidR="006D652D" w:rsidRPr="00E7024C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lang w:val="it-IT"/>
              </w:rPr>
            </w:pPr>
          </w:p>
          <w:p w14:paraId="2A4E7B36" w14:textId="7F360443" w:rsidR="00E0779A" w:rsidRPr="00E7024C" w:rsidRDefault="00537877" w:rsidP="00F4069F">
            <w:pPr>
              <w:pStyle w:val="sche3"/>
              <w:tabs>
                <w:tab w:val="left" w:pos="426"/>
              </w:tabs>
              <w:spacing w:line="240" w:lineRule="exact"/>
              <w:rPr>
                <w:lang w:val="it-IT"/>
              </w:rPr>
            </w:pPr>
            <w:proofErr w:type="spellStart"/>
            <w:r w:rsidRPr="00E7024C">
              <w:rPr>
                <w:lang w:val="it-IT"/>
              </w:rPr>
              <w:t>unverbindlich</w:t>
            </w:r>
            <w:proofErr w:type="spellEnd"/>
            <w:r w:rsidRPr="00E7024C">
              <w:rPr>
                <w:lang w:val="it-IT"/>
              </w:rPr>
              <w:t xml:space="preserve"> und </w:t>
            </w:r>
            <w:proofErr w:type="spellStart"/>
            <w:r w:rsidRPr="00E7024C">
              <w:rPr>
                <w:lang w:val="it-IT"/>
              </w:rPr>
              <w:t>zu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Konsultationszwecken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den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Preis</w:t>
            </w:r>
            <w:proofErr w:type="spellEnd"/>
            <w:r w:rsidRPr="00E7024C">
              <w:rPr>
                <w:lang w:val="it-IT"/>
              </w:rPr>
              <w:t xml:space="preserve"> pro kg in €, </w:t>
            </w:r>
            <w:proofErr w:type="spellStart"/>
            <w:r w:rsidRPr="00E7024C">
              <w:rPr>
                <w:lang w:val="it-IT"/>
              </w:rPr>
              <w:t>den</w:t>
            </w:r>
            <w:proofErr w:type="spellEnd"/>
            <w:r w:rsidRPr="00E7024C">
              <w:rPr>
                <w:lang w:val="it-IT"/>
              </w:rPr>
              <w:t xml:space="preserve"> es </w:t>
            </w:r>
            <w:proofErr w:type="spellStart"/>
            <w:r w:rsidRPr="00E7024C">
              <w:rPr>
                <w:lang w:val="it-IT"/>
              </w:rPr>
              <w:t>für</w:t>
            </w:r>
            <w:proofErr w:type="spellEnd"/>
            <w:r w:rsidRPr="00E7024C">
              <w:rPr>
                <w:lang w:val="it-IT"/>
              </w:rPr>
              <w:t xml:space="preserve"> die </w:t>
            </w:r>
            <w:proofErr w:type="spellStart"/>
            <w:r w:rsidRPr="00E7024C">
              <w:rPr>
                <w:lang w:val="it-IT"/>
              </w:rPr>
              <w:t>Lieferung</w:t>
            </w:r>
            <w:proofErr w:type="spellEnd"/>
            <w:r w:rsidRPr="00E7024C">
              <w:rPr>
                <w:lang w:val="it-IT"/>
              </w:rPr>
              <w:t xml:space="preserve"> von </w:t>
            </w:r>
            <w:proofErr w:type="spellStart"/>
            <w:r w:rsidRPr="00E7024C">
              <w:rPr>
                <w:lang w:val="it-IT"/>
              </w:rPr>
              <w:t>Fuel</w:t>
            </w:r>
            <w:proofErr w:type="spellEnd"/>
            <w:r w:rsidRPr="00E7024C">
              <w:rPr>
                <w:lang w:val="it-IT"/>
              </w:rPr>
              <w:t xml:space="preserve"> Cell Grade </w:t>
            </w:r>
            <w:proofErr w:type="spellStart"/>
            <w:r w:rsidRPr="00E7024C">
              <w:rPr>
                <w:lang w:val="it-IT"/>
              </w:rPr>
              <w:t>Wasserstoff</w:t>
            </w:r>
            <w:proofErr w:type="spellEnd"/>
            <w:r w:rsidRPr="00E7024C">
              <w:rPr>
                <w:lang w:val="it-IT"/>
              </w:rPr>
              <w:t xml:space="preserve"> und die </w:t>
            </w:r>
            <w:proofErr w:type="spellStart"/>
            <w:r w:rsidRPr="00E7024C">
              <w:rPr>
                <w:lang w:val="it-IT"/>
              </w:rPr>
              <w:t>damit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verbundenen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Dienstleistungen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zu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verlangen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bereit</w:t>
            </w:r>
            <w:proofErr w:type="spellEnd"/>
            <w:r w:rsidRPr="00E7024C">
              <w:rPr>
                <w:lang w:val="it-IT"/>
              </w:rPr>
              <w:t xml:space="preserve"> </w:t>
            </w:r>
            <w:proofErr w:type="spellStart"/>
            <w:r w:rsidRPr="00E7024C">
              <w:rPr>
                <w:lang w:val="it-IT"/>
              </w:rPr>
              <w:t>wäre</w:t>
            </w:r>
            <w:proofErr w:type="spellEnd"/>
            <w:r w:rsidRPr="00E7024C">
              <w:rPr>
                <w:lang w:val="it-IT"/>
              </w:rPr>
              <w:t>:</w:t>
            </w:r>
          </w:p>
          <w:p w14:paraId="761691EA" w14:textId="77777777" w:rsidR="00E0779A" w:rsidRDefault="00E0779A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lang w:val="it-IT"/>
              </w:rPr>
            </w:pPr>
          </w:p>
          <w:tbl>
            <w:tblPr>
              <w:tblStyle w:val="Grigliatabella"/>
              <w:tblW w:w="4248" w:type="dxa"/>
              <w:tblLayout w:type="fixed"/>
              <w:tblLook w:val="04A0" w:firstRow="1" w:lastRow="0" w:firstColumn="1" w:lastColumn="0" w:noHBand="0" w:noVBand="1"/>
            </w:tblPr>
            <w:tblGrid>
              <w:gridCol w:w="1127"/>
              <w:gridCol w:w="993"/>
              <w:gridCol w:w="993"/>
              <w:gridCol w:w="1135"/>
            </w:tblGrid>
            <w:tr w:rsidR="00E7024C" w:rsidRPr="009577CD" w14:paraId="42D1A440" w14:textId="77777777" w:rsidTr="00E7024C">
              <w:tc>
                <w:tcPr>
                  <w:tcW w:w="1127" w:type="dxa"/>
                </w:tcPr>
                <w:p w14:paraId="5F5F26F3" w14:textId="203BB662" w:rsidR="00E7024C" w:rsidRPr="009577CD" w:rsidRDefault="00410616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Lieferwert</w:t>
                  </w:r>
                </w:p>
              </w:tc>
              <w:tc>
                <w:tcPr>
                  <w:tcW w:w="993" w:type="dxa"/>
                </w:tcPr>
                <w:p w14:paraId="60662EF6" w14:textId="5C5B61DC" w:rsidR="00E7024C" w:rsidRPr="009577CD" w:rsidRDefault="009577CD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 xml:space="preserve">Typ H2  </w:t>
                  </w:r>
                </w:p>
              </w:tc>
              <w:tc>
                <w:tcPr>
                  <w:tcW w:w="993" w:type="dxa"/>
                </w:tcPr>
                <w:p w14:paraId="4B2488C8" w14:textId="344AD1FD" w:rsidR="00E7024C" w:rsidRPr="009577CD" w:rsidRDefault="009577CD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Pauschaler Einheitspreis</w:t>
                  </w:r>
                </w:p>
              </w:tc>
              <w:tc>
                <w:tcPr>
                  <w:tcW w:w="1135" w:type="dxa"/>
                </w:tcPr>
                <w:p w14:paraId="53A02C55" w14:textId="518C4C03" w:rsidR="00E7024C" w:rsidRPr="009577CD" w:rsidRDefault="009577CD" w:rsidP="00E7024C">
                  <w:pPr>
                    <w:rPr>
                      <w:highlight w:val="yellow"/>
                      <w:lang w:val="it-IT"/>
                    </w:rPr>
                  </w:pPr>
                  <w:r w:rsidRPr="009577CD">
                    <w:rPr>
                      <w:lang w:val="it-IT"/>
                    </w:rPr>
                    <w:t>Menge</w:t>
                  </w:r>
                </w:p>
              </w:tc>
            </w:tr>
            <w:tr w:rsidR="00E7024C" w:rsidRPr="009577CD" w14:paraId="2DEF7B7F" w14:textId="77777777" w:rsidTr="00E7024C">
              <w:tc>
                <w:tcPr>
                  <w:tcW w:w="1127" w:type="dxa"/>
                </w:tcPr>
                <w:p w14:paraId="7F971040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 €</w:t>
                  </w:r>
                </w:p>
              </w:tc>
              <w:tc>
                <w:tcPr>
                  <w:tcW w:w="993" w:type="dxa"/>
                </w:tcPr>
                <w:p w14:paraId="615761C2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…………………….</w:t>
                  </w:r>
                </w:p>
              </w:tc>
              <w:tc>
                <w:tcPr>
                  <w:tcW w:w="993" w:type="dxa"/>
                </w:tcPr>
                <w:p w14:paraId="704E28B7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……………..€</w:t>
                  </w:r>
                </w:p>
              </w:tc>
              <w:tc>
                <w:tcPr>
                  <w:tcW w:w="1135" w:type="dxa"/>
                </w:tcPr>
                <w:p w14:paraId="017CDB23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 kg</w:t>
                  </w:r>
                </w:p>
              </w:tc>
            </w:tr>
            <w:tr w:rsidR="00E7024C" w:rsidRPr="009577CD" w14:paraId="7A4DFA8C" w14:textId="77777777" w:rsidTr="00E7024C">
              <w:tc>
                <w:tcPr>
                  <w:tcW w:w="1127" w:type="dxa"/>
                </w:tcPr>
                <w:p w14:paraId="5761904D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 €</w:t>
                  </w:r>
                </w:p>
              </w:tc>
              <w:tc>
                <w:tcPr>
                  <w:tcW w:w="993" w:type="dxa"/>
                </w:tcPr>
                <w:p w14:paraId="54E9C528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………………………..</w:t>
                  </w:r>
                </w:p>
              </w:tc>
              <w:tc>
                <w:tcPr>
                  <w:tcW w:w="993" w:type="dxa"/>
                </w:tcPr>
                <w:p w14:paraId="273D7656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……………..€</w:t>
                  </w:r>
                </w:p>
              </w:tc>
              <w:tc>
                <w:tcPr>
                  <w:tcW w:w="1135" w:type="dxa"/>
                </w:tcPr>
                <w:p w14:paraId="7BF17CCF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…………….kg</w:t>
                  </w:r>
                </w:p>
              </w:tc>
            </w:tr>
          </w:tbl>
          <w:p w14:paraId="2776B2B2" w14:textId="1C91B5B0" w:rsidR="00537877" w:rsidRPr="009577CD" w:rsidRDefault="00537877" w:rsidP="00F4069F">
            <w:pPr>
              <w:pStyle w:val="sche3"/>
              <w:tabs>
                <w:tab w:val="left" w:pos="426"/>
              </w:tabs>
              <w:spacing w:line="240" w:lineRule="exact"/>
              <w:rPr>
                <w:noProof/>
                <w:lang w:val="it-IT"/>
              </w:rPr>
            </w:pPr>
          </w:p>
          <w:p w14:paraId="3C91033D" w14:textId="77777777" w:rsidR="00537877" w:rsidRPr="00537877" w:rsidRDefault="00537877" w:rsidP="00537877">
            <w:pPr>
              <w:pStyle w:val="Default"/>
              <w:spacing w:line="240" w:lineRule="exact"/>
              <w:ind w:right="57"/>
              <w:jc w:val="center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 w:rsidRPr="00537877">
              <w:rPr>
                <w:b/>
                <w:bCs/>
                <w:color w:val="auto"/>
                <w:sz w:val="20"/>
                <w:szCs w:val="20"/>
                <w:lang w:val="de-DE"/>
              </w:rPr>
              <w:t>ERKLÄRT</w:t>
            </w:r>
          </w:p>
          <w:p w14:paraId="41C4F8FE" w14:textId="77777777" w:rsidR="00537877" w:rsidRPr="009577CD" w:rsidRDefault="00537877" w:rsidP="00F4069F">
            <w:pPr>
              <w:pStyle w:val="sche3"/>
              <w:tabs>
                <w:tab w:val="left" w:pos="426"/>
              </w:tabs>
              <w:spacing w:line="240" w:lineRule="exact"/>
              <w:rPr>
                <w:noProof/>
                <w:lang w:val="it-IT"/>
              </w:rPr>
            </w:pPr>
          </w:p>
          <w:p w14:paraId="56C4AD8B" w14:textId="77777777" w:rsidR="00E0779A" w:rsidRDefault="00E0779A" w:rsidP="00F4069F">
            <w:pPr>
              <w:pStyle w:val="sche3"/>
              <w:tabs>
                <w:tab w:val="left" w:pos="426"/>
              </w:tabs>
              <w:spacing w:line="240" w:lineRule="exact"/>
              <w:rPr>
                <w:noProof/>
              </w:rPr>
            </w:pPr>
            <w:r w:rsidRPr="00537877">
              <w:rPr>
                <w:noProof/>
              </w:rPr>
              <w:t>Die Addresse</w:t>
            </w:r>
            <w:r w:rsidR="00537877">
              <w:rPr>
                <w:noProof/>
              </w:rPr>
              <w:t xml:space="preserve"> </w:t>
            </w:r>
            <w:r w:rsidR="00537877" w:rsidRPr="00537877">
              <w:rPr>
                <w:noProof/>
              </w:rPr>
              <w:t>der Produktionsstätte für</w:t>
            </w:r>
            <w:r w:rsidR="00537877">
              <w:rPr>
                <w:noProof/>
              </w:rPr>
              <w:t xml:space="preserve"> Fuel Cell Grade</w:t>
            </w:r>
            <w:r w:rsidR="00537877" w:rsidRPr="00537877">
              <w:rPr>
                <w:noProof/>
              </w:rPr>
              <w:t xml:space="preserve"> Wasserstoff</w:t>
            </w:r>
            <w:r w:rsidR="00537877">
              <w:rPr>
                <w:noProof/>
              </w:rPr>
              <w:t>:</w:t>
            </w:r>
          </w:p>
          <w:p w14:paraId="52429246" w14:textId="77777777" w:rsidR="00537877" w:rsidRPr="00537877" w:rsidRDefault="00537877" w:rsidP="00537877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537877">
              <w:rPr>
                <w:rFonts w:cs="Arial"/>
                <w:color w:val="auto"/>
                <w:sz w:val="20"/>
                <w:szCs w:val="20"/>
              </w:rPr>
              <w:t>__________________________________________________________________________________________________________________</w:t>
            </w:r>
          </w:p>
          <w:p w14:paraId="6AA9BB3E" w14:textId="3B0868D8" w:rsidR="00537877" w:rsidRPr="00537877" w:rsidRDefault="00537877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</w:rPr>
            </w:pPr>
          </w:p>
        </w:tc>
        <w:tc>
          <w:tcPr>
            <w:tcW w:w="708" w:type="dxa"/>
          </w:tcPr>
          <w:p w14:paraId="0C81214D" w14:textId="77777777" w:rsidR="006D652D" w:rsidRPr="00537877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</w:rPr>
            </w:pPr>
          </w:p>
        </w:tc>
        <w:tc>
          <w:tcPr>
            <w:tcW w:w="4536" w:type="dxa"/>
          </w:tcPr>
          <w:p w14:paraId="5C81880B" w14:textId="55C51AAE" w:rsidR="00E0779A" w:rsidRPr="00537877" w:rsidRDefault="00537877" w:rsidP="00E0779A">
            <w:pPr>
              <w:pStyle w:val="Default"/>
              <w:ind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537877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  <w:p w14:paraId="3B40FCC2" w14:textId="77777777" w:rsidR="00537877" w:rsidRPr="00537877" w:rsidRDefault="00537877" w:rsidP="00E0779A">
            <w:pPr>
              <w:pStyle w:val="Default"/>
              <w:ind w:right="57"/>
              <w:jc w:val="center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14294803" w14:textId="27F65FDE" w:rsidR="00173E53" w:rsidRPr="00537877" w:rsidRDefault="00173E53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537877">
              <w:rPr>
                <w:rFonts w:cs="Arial"/>
                <w:color w:val="auto"/>
                <w:sz w:val="20"/>
                <w:szCs w:val="20"/>
              </w:rPr>
              <w:t>in maniera non vincolante ed a titolo di consultazione, il prezzo al kg in € che sarebbe disponibile a praticare per la fornitura del</w:t>
            </w:r>
            <w:r w:rsidR="00537877" w:rsidRPr="00537877">
              <w:rPr>
                <w:rFonts w:cs="Arial"/>
                <w:color w:val="auto"/>
                <w:sz w:val="20"/>
                <w:szCs w:val="20"/>
              </w:rPr>
              <w:t xml:space="preserve">l’idrogeno Fuel Cell Grade </w:t>
            </w:r>
            <w:r w:rsidRPr="00537877">
              <w:rPr>
                <w:rFonts w:cs="Arial"/>
                <w:color w:val="auto"/>
                <w:sz w:val="20"/>
                <w:szCs w:val="20"/>
              </w:rPr>
              <w:t>ed i servizi annessi e connessi:</w:t>
            </w:r>
          </w:p>
          <w:p w14:paraId="5F9A335C" w14:textId="77777777" w:rsidR="00173E53" w:rsidRDefault="00173E53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1C0B3E2C" w14:textId="77777777" w:rsidR="00E7024C" w:rsidRDefault="00E7024C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tbl>
            <w:tblPr>
              <w:tblStyle w:val="Grigliatabella"/>
              <w:tblW w:w="4388" w:type="dxa"/>
              <w:tblLayout w:type="fixed"/>
              <w:tblLook w:val="04A0" w:firstRow="1" w:lastRow="0" w:firstColumn="1" w:lastColumn="0" w:noHBand="0" w:noVBand="1"/>
            </w:tblPr>
            <w:tblGrid>
              <w:gridCol w:w="1127"/>
              <w:gridCol w:w="993"/>
              <w:gridCol w:w="993"/>
              <w:gridCol w:w="1275"/>
            </w:tblGrid>
            <w:tr w:rsidR="00E7024C" w:rsidRPr="009577CD" w14:paraId="430A3DBF" w14:textId="77777777" w:rsidTr="00E7024C">
              <w:tc>
                <w:tcPr>
                  <w:tcW w:w="1127" w:type="dxa"/>
                </w:tcPr>
                <w:p w14:paraId="0F824101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Valore fornitura</w:t>
                  </w:r>
                </w:p>
              </w:tc>
              <w:tc>
                <w:tcPr>
                  <w:tcW w:w="993" w:type="dxa"/>
                </w:tcPr>
                <w:p w14:paraId="1304859A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Tipologia H2</w:t>
                  </w:r>
                </w:p>
              </w:tc>
              <w:tc>
                <w:tcPr>
                  <w:tcW w:w="993" w:type="dxa"/>
                </w:tcPr>
                <w:p w14:paraId="2F862E4D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Prezzo unitario omnicomprensivo</w:t>
                  </w:r>
                </w:p>
              </w:tc>
              <w:tc>
                <w:tcPr>
                  <w:tcW w:w="1275" w:type="dxa"/>
                </w:tcPr>
                <w:p w14:paraId="49AB1325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Quantità</w:t>
                  </w:r>
                </w:p>
              </w:tc>
            </w:tr>
            <w:tr w:rsidR="00E7024C" w:rsidRPr="009577CD" w14:paraId="2FA129DA" w14:textId="77777777" w:rsidTr="00E7024C">
              <w:tc>
                <w:tcPr>
                  <w:tcW w:w="1127" w:type="dxa"/>
                </w:tcPr>
                <w:p w14:paraId="7AEF90EA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 €</w:t>
                  </w:r>
                </w:p>
              </w:tc>
              <w:tc>
                <w:tcPr>
                  <w:tcW w:w="993" w:type="dxa"/>
                </w:tcPr>
                <w:p w14:paraId="53975A9E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…………………….</w:t>
                  </w:r>
                </w:p>
              </w:tc>
              <w:tc>
                <w:tcPr>
                  <w:tcW w:w="993" w:type="dxa"/>
                </w:tcPr>
                <w:p w14:paraId="707C31BE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……………..€</w:t>
                  </w:r>
                </w:p>
              </w:tc>
              <w:tc>
                <w:tcPr>
                  <w:tcW w:w="1275" w:type="dxa"/>
                </w:tcPr>
                <w:p w14:paraId="678D37C3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 kg</w:t>
                  </w:r>
                </w:p>
              </w:tc>
            </w:tr>
            <w:tr w:rsidR="00E7024C" w:rsidRPr="009577CD" w14:paraId="0BF7ABEA" w14:textId="77777777" w:rsidTr="00E7024C">
              <w:trPr>
                <w:trHeight w:val="801"/>
              </w:trPr>
              <w:tc>
                <w:tcPr>
                  <w:tcW w:w="1127" w:type="dxa"/>
                </w:tcPr>
                <w:p w14:paraId="54CF6D41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 €</w:t>
                  </w:r>
                </w:p>
              </w:tc>
              <w:tc>
                <w:tcPr>
                  <w:tcW w:w="993" w:type="dxa"/>
                </w:tcPr>
                <w:p w14:paraId="349F4762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………………………..</w:t>
                  </w:r>
                </w:p>
              </w:tc>
              <w:tc>
                <w:tcPr>
                  <w:tcW w:w="993" w:type="dxa"/>
                </w:tcPr>
                <w:p w14:paraId="5D823C3D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……………..€</w:t>
                  </w:r>
                </w:p>
              </w:tc>
              <w:tc>
                <w:tcPr>
                  <w:tcW w:w="1275" w:type="dxa"/>
                </w:tcPr>
                <w:p w14:paraId="684DCE7E" w14:textId="77777777" w:rsidR="00E7024C" w:rsidRPr="009577CD" w:rsidRDefault="00E7024C" w:rsidP="00E7024C">
                  <w:pPr>
                    <w:rPr>
                      <w:lang w:val="it-IT"/>
                    </w:rPr>
                  </w:pPr>
                  <w:r w:rsidRPr="009577CD">
                    <w:rPr>
                      <w:lang w:val="it-IT"/>
                    </w:rPr>
                    <w:t>…………….kg</w:t>
                  </w:r>
                </w:p>
              </w:tc>
            </w:tr>
          </w:tbl>
          <w:p w14:paraId="09913E4C" w14:textId="77777777" w:rsidR="00173E53" w:rsidRPr="00537877" w:rsidRDefault="00173E53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5AF759C5" w14:textId="059D5743" w:rsidR="00E0779A" w:rsidRPr="00537877" w:rsidRDefault="00537877" w:rsidP="00E0779A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537877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  <w:p w14:paraId="28B373C5" w14:textId="77777777" w:rsidR="00537877" w:rsidRDefault="00537877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0EAF03A" w14:textId="7A9339C7" w:rsidR="00173E53" w:rsidRPr="00537877" w:rsidRDefault="004864E8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537877">
              <w:rPr>
                <w:rFonts w:cs="Arial"/>
                <w:color w:val="auto"/>
                <w:sz w:val="20"/>
                <w:szCs w:val="20"/>
              </w:rPr>
              <w:t>l’indirizzo del sito di produzione</w:t>
            </w:r>
            <w:r w:rsidR="00537877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="00537877" w:rsidRPr="00537877">
              <w:rPr>
                <w:rFonts w:cs="Arial"/>
                <w:color w:val="auto"/>
                <w:sz w:val="20"/>
                <w:szCs w:val="20"/>
              </w:rPr>
              <w:t>dell’idrogeno Fuel Cell Grade</w:t>
            </w:r>
            <w:r w:rsidRPr="00537877">
              <w:rPr>
                <w:rFonts w:cs="Arial"/>
                <w:color w:val="auto"/>
                <w:sz w:val="20"/>
                <w:szCs w:val="20"/>
              </w:rPr>
              <w:t>:</w:t>
            </w:r>
          </w:p>
          <w:p w14:paraId="15A1591B" w14:textId="77777777" w:rsidR="004864E8" w:rsidRPr="00537877" w:rsidRDefault="004864E8" w:rsidP="00F4069F">
            <w:pPr>
              <w:pStyle w:val="Default"/>
              <w:ind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537877">
              <w:rPr>
                <w:rFonts w:cs="Arial"/>
                <w:color w:val="auto"/>
                <w:sz w:val="20"/>
                <w:szCs w:val="20"/>
              </w:rPr>
              <w:t>__________________________________________________________________________________________________________________</w:t>
            </w:r>
          </w:p>
          <w:p w14:paraId="0A159184" w14:textId="4B4A1565" w:rsidR="004864E8" w:rsidRPr="00537877" w:rsidRDefault="004864E8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537877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708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536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8"/>
      <w:footerReference w:type="default" r:id="rId9"/>
      <w:footerReference w:type="first" r:id="rId10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9178" w14:textId="77777777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DFF" w14:textId="77777777" w:rsidR="001D64D8" w:rsidRPr="00703FFC" w:rsidRDefault="001D64D8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4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6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93929">
    <w:abstractNumId w:val="26"/>
  </w:num>
  <w:num w:numId="2" w16cid:durableId="1306357433">
    <w:abstractNumId w:val="16"/>
  </w:num>
  <w:num w:numId="3" w16cid:durableId="1208758321">
    <w:abstractNumId w:val="19"/>
  </w:num>
  <w:num w:numId="4" w16cid:durableId="1258254411">
    <w:abstractNumId w:val="9"/>
  </w:num>
  <w:num w:numId="5" w16cid:durableId="1451362541">
    <w:abstractNumId w:val="0"/>
  </w:num>
  <w:num w:numId="6" w16cid:durableId="1608343234">
    <w:abstractNumId w:val="20"/>
  </w:num>
  <w:num w:numId="7" w16cid:durableId="120613510">
    <w:abstractNumId w:val="1"/>
  </w:num>
  <w:num w:numId="8" w16cid:durableId="1464496369">
    <w:abstractNumId w:val="11"/>
  </w:num>
  <w:num w:numId="9" w16cid:durableId="223375972">
    <w:abstractNumId w:val="18"/>
  </w:num>
  <w:num w:numId="10" w16cid:durableId="2144812516">
    <w:abstractNumId w:val="10"/>
  </w:num>
  <w:num w:numId="11" w16cid:durableId="2110617945">
    <w:abstractNumId w:val="7"/>
  </w:num>
  <w:num w:numId="12" w16cid:durableId="1383097315">
    <w:abstractNumId w:val="14"/>
  </w:num>
  <w:num w:numId="13" w16cid:durableId="1549026862">
    <w:abstractNumId w:val="8"/>
  </w:num>
  <w:num w:numId="14" w16cid:durableId="498423852">
    <w:abstractNumId w:val="25"/>
  </w:num>
  <w:num w:numId="15" w16cid:durableId="2105294823">
    <w:abstractNumId w:val="6"/>
  </w:num>
  <w:num w:numId="16" w16cid:durableId="793058416">
    <w:abstractNumId w:val="5"/>
  </w:num>
  <w:num w:numId="17" w16cid:durableId="1414862607">
    <w:abstractNumId w:val="23"/>
  </w:num>
  <w:num w:numId="18" w16cid:durableId="301733899">
    <w:abstractNumId w:val="24"/>
  </w:num>
  <w:num w:numId="19" w16cid:durableId="723873905">
    <w:abstractNumId w:val="2"/>
  </w:num>
  <w:num w:numId="20" w16cid:durableId="1391879576">
    <w:abstractNumId w:val="21"/>
  </w:num>
  <w:num w:numId="21" w16cid:durableId="2118013293">
    <w:abstractNumId w:val="12"/>
  </w:num>
  <w:num w:numId="22" w16cid:durableId="710766060">
    <w:abstractNumId w:val="4"/>
  </w:num>
  <w:num w:numId="23" w16cid:durableId="1605959997">
    <w:abstractNumId w:val="15"/>
  </w:num>
  <w:num w:numId="24" w16cid:durableId="1202397767">
    <w:abstractNumId w:val="22"/>
  </w:num>
  <w:num w:numId="25" w16cid:durableId="1859736612">
    <w:abstractNumId w:val="3"/>
  </w:num>
  <w:num w:numId="26" w16cid:durableId="698551713">
    <w:abstractNumId w:val="13"/>
  </w:num>
  <w:num w:numId="27" w16cid:durableId="1990281302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3E53"/>
    <w:rsid w:val="0017412B"/>
    <w:rsid w:val="0017431E"/>
    <w:rsid w:val="0017590A"/>
    <w:rsid w:val="00176C0E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0616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864E8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877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7C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35A1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0779A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24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9420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26F8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E1ACE-49C2-4F99-A260-A4DCA32E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492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4721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Caterina Dematte</cp:lastModifiedBy>
  <cp:revision>11</cp:revision>
  <cp:lastPrinted>2017-06-27T09:54:00Z</cp:lastPrinted>
  <dcterms:created xsi:type="dcterms:W3CDTF">2021-12-21T15:38:00Z</dcterms:created>
  <dcterms:modified xsi:type="dcterms:W3CDTF">2023-09-14T07:29:00Z</dcterms:modified>
</cp:coreProperties>
</file>